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7EE" w:rsidRDefault="00AA17EE" w:rsidP="00AA17EE">
      <w:pPr>
        <w:outlineLvl w:val="0"/>
        <w:rPr>
          <w:rFonts w:asciiTheme="minorHAnsi" w:hAnsiTheme="minorHAnsi" w:cstheme="minorHAnsi"/>
          <w:b/>
          <w:sz w:val="22"/>
          <w:szCs w:val="22"/>
        </w:rPr>
      </w:pPr>
      <w:r>
        <w:rPr>
          <w:rFonts w:asciiTheme="minorHAnsi" w:hAnsiTheme="minorHAnsi" w:cstheme="minorHAnsi"/>
          <w:b/>
          <w:sz w:val="22"/>
          <w:szCs w:val="22"/>
        </w:rPr>
        <w:t>Course Assessment</w:t>
      </w:r>
    </w:p>
    <w:p w:rsidR="00AA17EE" w:rsidRDefault="00AA17EE" w:rsidP="00AA17EE">
      <w:pPr>
        <w:outlineLvl w:val="0"/>
        <w:rPr>
          <w:rFonts w:asciiTheme="minorHAnsi" w:hAnsiTheme="minorHAnsi" w:cstheme="minorHAnsi"/>
          <w:sz w:val="22"/>
          <w:szCs w:val="22"/>
        </w:rPr>
      </w:pPr>
    </w:p>
    <w:p w:rsidR="00AA17EE" w:rsidRDefault="00AA17EE" w:rsidP="00AA17EE">
      <w:pPr>
        <w:outlineLvl w:val="0"/>
        <w:rPr>
          <w:rFonts w:asciiTheme="minorHAnsi" w:hAnsiTheme="minorHAnsi" w:cstheme="minorHAnsi"/>
          <w:sz w:val="22"/>
          <w:szCs w:val="22"/>
        </w:rPr>
      </w:pPr>
      <w:r>
        <w:rPr>
          <w:rFonts w:asciiTheme="minorHAnsi" w:hAnsiTheme="minorHAnsi" w:cstheme="minorHAnsi"/>
          <w:b/>
          <w:sz w:val="22"/>
          <w:szCs w:val="22"/>
        </w:rPr>
        <w:t>Assignments–</w:t>
      </w:r>
      <w:r>
        <w:rPr>
          <w:rFonts w:asciiTheme="minorHAnsi" w:hAnsiTheme="minorHAnsi" w:cstheme="minorHAnsi"/>
          <w:sz w:val="22"/>
          <w:szCs w:val="22"/>
        </w:rPr>
        <w:t xml:space="preserve">   There are three parts to the non-test assessment process.  Parts 1 is a class preparation assignment</w:t>
      </w:r>
      <w:proofErr w:type="gramStart"/>
      <w:r>
        <w:rPr>
          <w:rFonts w:asciiTheme="minorHAnsi" w:hAnsiTheme="minorHAnsi" w:cstheme="minorHAnsi"/>
          <w:sz w:val="22"/>
          <w:szCs w:val="22"/>
        </w:rPr>
        <w:t>,  part</w:t>
      </w:r>
      <w:proofErr w:type="gramEnd"/>
      <w:r>
        <w:rPr>
          <w:rFonts w:asciiTheme="minorHAnsi" w:hAnsiTheme="minorHAnsi" w:cstheme="minorHAnsi"/>
          <w:sz w:val="22"/>
          <w:szCs w:val="22"/>
        </w:rPr>
        <w:t xml:space="preserve"> 2 is an in-class assignment and part 3 will be handed in at the next class, after the material is covered in class.</w:t>
      </w:r>
    </w:p>
    <w:p w:rsidR="00AA17EE" w:rsidRDefault="00AA17EE" w:rsidP="00AA17EE">
      <w:pPr>
        <w:outlineLvl w:val="0"/>
        <w:rPr>
          <w:rFonts w:asciiTheme="minorHAnsi" w:hAnsiTheme="minorHAnsi" w:cstheme="minorHAnsi"/>
          <w:sz w:val="22"/>
          <w:szCs w:val="22"/>
        </w:rPr>
      </w:pPr>
    </w:p>
    <w:p w:rsidR="00AA17EE" w:rsidRDefault="00AA17EE" w:rsidP="00AA17EE">
      <w:pPr>
        <w:outlineLvl w:val="0"/>
        <w:rPr>
          <w:rFonts w:asciiTheme="minorHAnsi" w:hAnsiTheme="minorHAnsi" w:cstheme="minorHAnsi"/>
          <w:sz w:val="22"/>
          <w:szCs w:val="22"/>
        </w:rPr>
      </w:pPr>
      <w:r>
        <w:rPr>
          <w:rFonts w:asciiTheme="minorHAnsi" w:hAnsiTheme="minorHAnsi" w:cstheme="minorHAnsi"/>
          <w:b/>
          <w:sz w:val="22"/>
          <w:szCs w:val="22"/>
        </w:rPr>
        <w:t>Part 1</w:t>
      </w:r>
      <w:r>
        <w:rPr>
          <w:rFonts w:asciiTheme="minorHAnsi" w:hAnsiTheme="minorHAnsi" w:cstheme="minorHAnsi"/>
          <w:sz w:val="22"/>
          <w:szCs w:val="22"/>
        </w:rPr>
        <w:t xml:space="preserve"> is intended to encourage you prepare for class by completing a worksheet prior to class coverage.  Each worksheet asks you to explain the objectives of the section in your own </w:t>
      </w:r>
      <w:proofErr w:type="gramStart"/>
      <w:r>
        <w:rPr>
          <w:rFonts w:asciiTheme="minorHAnsi" w:hAnsiTheme="minorHAnsi" w:cstheme="minorHAnsi"/>
          <w:sz w:val="22"/>
          <w:szCs w:val="22"/>
        </w:rPr>
        <w:t>words,</w:t>
      </w:r>
      <w:proofErr w:type="gramEnd"/>
      <w:r>
        <w:rPr>
          <w:rFonts w:asciiTheme="minorHAnsi" w:hAnsiTheme="minorHAnsi" w:cstheme="minorHAnsi"/>
          <w:sz w:val="22"/>
          <w:szCs w:val="22"/>
        </w:rPr>
        <w:t xml:space="preserve"> address a few vocabulary words or concepts and then work some odd problems from the text. The odd problems are used so you may check your answers in the back of the book. I will collect these worksheets at the beginning of class.  </w:t>
      </w:r>
      <w:r>
        <w:rPr>
          <w:rFonts w:asciiTheme="minorHAnsi" w:hAnsiTheme="minorHAnsi" w:cstheme="minorHAnsi"/>
          <w:sz w:val="22"/>
          <w:szCs w:val="22"/>
          <w:u w:val="single"/>
        </w:rPr>
        <w:t>All the lines available in the writing section must be filled in with useful information of your choosing and the problems must be attempted</w:t>
      </w:r>
      <w:r>
        <w:rPr>
          <w:rFonts w:asciiTheme="minorHAnsi" w:hAnsiTheme="minorHAnsi" w:cstheme="minorHAnsi"/>
          <w:sz w:val="22"/>
          <w:szCs w:val="22"/>
        </w:rPr>
        <w:t xml:space="preserve">. You must show your work to get credit, not just the answers.   These assignments will be assessed with a check or minus depending upon your effort.  </w:t>
      </w:r>
      <w:r>
        <w:rPr>
          <w:rFonts w:asciiTheme="minorHAnsi" w:hAnsiTheme="minorHAnsi" w:cstheme="minorHAnsi"/>
          <w:b/>
          <w:sz w:val="22"/>
          <w:szCs w:val="22"/>
        </w:rPr>
        <w:t>These assignments will count as extra credit</w:t>
      </w:r>
      <w:r>
        <w:rPr>
          <w:rFonts w:asciiTheme="minorHAnsi" w:hAnsiTheme="minorHAnsi" w:cstheme="minorHAnsi"/>
          <w:sz w:val="22"/>
          <w:szCs w:val="22"/>
        </w:rPr>
        <w:t xml:space="preserve"> instead of being graded. If you complete all the assignments with checks you will get a grade increase at the end of the quarter. </w:t>
      </w:r>
      <w:r>
        <w:rPr>
          <w:rFonts w:asciiTheme="minorHAnsi" w:hAnsiTheme="minorHAnsi" w:cstheme="minorHAnsi"/>
          <w:b/>
          <w:szCs w:val="24"/>
        </w:rPr>
        <w:t>I do not expect you to teach yourself the material</w:t>
      </w:r>
      <w:r>
        <w:rPr>
          <w:rFonts w:asciiTheme="minorHAnsi" w:hAnsiTheme="minorHAnsi" w:cstheme="minorHAnsi"/>
          <w:sz w:val="22"/>
          <w:szCs w:val="22"/>
        </w:rPr>
        <w:t>, but if you attempt this section you will definitely come to class in a much better position to learn the material covered during class</w:t>
      </w:r>
      <w:r w:rsidRPr="00AA17EE">
        <w:rPr>
          <w:rFonts w:asciiTheme="minorHAnsi" w:hAnsiTheme="minorHAnsi" w:cstheme="minorHAnsi"/>
          <w:i/>
          <w:sz w:val="22"/>
          <w:szCs w:val="22"/>
          <w:u w:val="single"/>
        </w:rPr>
        <w:t xml:space="preserve">. </w:t>
      </w:r>
      <w:proofErr w:type="spellStart"/>
      <w:r w:rsidRPr="00AA17EE">
        <w:rPr>
          <w:rFonts w:asciiTheme="minorHAnsi" w:hAnsiTheme="minorHAnsi" w:cstheme="minorHAnsi"/>
          <w:i/>
          <w:sz w:val="22"/>
          <w:szCs w:val="22"/>
          <w:u w:val="single"/>
        </w:rPr>
        <w:t>Preclass</w:t>
      </w:r>
      <w:proofErr w:type="spellEnd"/>
      <w:r w:rsidRPr="00AA17EE">
        <w:rPr>
          <w:rFonts w:asciiTheme="minorHAnsi" w:hAnsiTheme="minorHAnsi" w:cstheme="minorHAnsi"/>
          <w:i/>
          <w:sz w:val="22"/>
          <w:szCs w:val="22"/>
          <w:u w:val="single"/>
        </w:rPr>
        <w:t xml:space="preserve"> assignments are required in order to </w:t>
      </w:r>
      <w:proofErr w:type="spellStart"/>
      <w:r w:rsidRPr="00AA17EE">
        <w:rPr>
          <w:rFonts w:asciiTheme="minorHAnsi" w:hAnsiTheme="minorHAnsi" w:cstheme="minorHAnsi"/>
          <w:i/>
          <w:sz w:val="22"/>
          <w:szCs w:val="22"/>
          <w:u w:val="single"/>
        </w:rPr>
        <w:t>recive</w:t>
      </w:r>
      <w:proofErr w:type="spellEnd"/>
      <w:r w:rsidRPr="00AA17EE">
        <w:rPr>
          <w:rFonts w:asciiTheme="minorHAnsi" w:hAnsiTheme="minorHAnsi" w:cstheme="minorHAnsi"/>
          <w:i/>
          <w:sz w:val="22"/>
          <w:szCs w:val="22"/>
          <w:u w:val="single"/>
        </w:rPr>
        <w:t xml:space="preserve"> homework credit.</w:t>
      </w:r>
    </w:p>
    <w:p w:rsidR="00AA17EE" w:rsidRDefault="00AA17EE" w:rsidP="00AA17EE">
      <w:pPr>
        <w:outlineLvl w:val="0"/>
        <w:rPr>
          <w:rFonts w:asciiTheme="minorHAnsi" w:hAnsiTheme="minorHAnsi" w:cstheme="minorHAnsi"/>
          <w:sz w:val="22"/>
          <w:szCs w:val="22"/>
        </w:rPr>
      </w:pPr>
    </w:p>
    <w:p w:rsidR="00AA17EE" w:rsidRDefault="00AA17EE" w:rsidP="00AA17EE">
      <w:pPr>
        <w:outlineLvl w:val="0"/>
        <w:rPr>
          <w:rFonts w:asciiTheme="minorHAnsi" w:hAnsiTheme="minorHAnsi" w:cstheme="minorHAnsi"/>
          <w:sz w:val="22"/>
          <w:szCs w:val="22"/>
        </w:rPr>
      </w:pPr>
      <w:r>
        <w:rPr>
          <w:rFonts w:asciiTheme="minorHAnsi" w:hAnsiTheme="minorHAnsi" w:cstheme="minorHAnsi"/>
          <w:b/>
          <w:sz w:val="22"/>
          <w:szCs w:val="22"/>
        </w:rPr>
        <w:t>Part 2</w:t>
      </w:r>
      <w:r>
        <w:rPr>
          <w:rFonts w:asciiTheme="minorHAnsi" w:hAnsiTheme="minorHAnsi" w:cstheme="minorHAnsi"/>
          <w:sz w:val="22"/>
          <w:szCs w:val="22"/>
        </w:rPr>
        <w:t xml:space="preserve"> will include assigned problems from the textbook and/or worksheets completed in groups (usually pairs or threes) during class. The worksheets will also serve as an attendance taking mechanism.  The purpose of the class worksheets is to encourage cooperative learning as a teaching/learning strategy. Research is clear, when we work together cooperatively with our peers we are better able to learn difficult concepts, and practice routine math procedures more effectively, versus working alone or competitively. Cooperative learning will be the back bone of this class. I will collect assignments at the end of each class or after the worksheet has been completed. In class work will count for 20% of the course grade. </w:t>
      </w:r>
      <w:r>
        <w:rPr>
          <w:rFonts w:asciiTheme="minorHAnsi" w:hAnsiTheme="minorHAnsi" w:cstheme="minorHAnsi"/>
          <w:b/>
          <w:sz w:val="22"/>
          <w:szCs w:val="22"/>
        </w:rPr>
        <w:t xml:space="preserve">I expect to have </w:t>
      </w:r>
      <w:proofErr w:type="gramStart"/>
      <w:r>
        <w:rPr>
          <w:rFonts w:asciiTheme="minorHAnsi" w:hAnsiTheme="minorHAnsi" w:cstheme="minorHAnsi"/>
          <w:b/>
          <w:sz w:val="22"/>
          <w:szCs w:val="22"/>
        </w:rPr>
        <w:t>20 worksheet</w:t>
      </w:r>
      <w:proofErr w:type="gramEnd"/>
      <w:r>
        <w:rPr>
          <w:rFonts w:asciiTheme="minorHAnsi" w:hAnsiTheme="minorHAnsi" w:cstheme="minorHAnsi"/>
          <w:b/>
          <w:sz w:val="22"/>
          <w:szCs w:val="22"/>
        </w:rPr>
        <w:t xml:space="preserve"> so each one will count 1 point toward your grade</w:t>
      </w:r>
      <w:r>
        <w:rPr>
          <w:rFonts w:asciiTheme="minorHAnsi" w:hAnsiTheme="minorHAnsi" w:cstheme="minorHAnsi"/>
          <w:sz w:val="22"/>
          <w:szCs w:val="22"/>
        </w:rPr>
        <w:t xml:space="preserve">. </w:t>
      </w:r>
    </w:p>
    <w:p w:rsidR="00AA17EE" w:rsidRDefault="00AA17EE" w:rsidP="00AA17EE">
      <w:pPr>
        <w:outlineLvl w:val="0"/>
        <w:rPr>
          <w:rFonts w:asciiTheme="minorHAnsi" w:hAnsiTheme="minorHAnsi" w:cstheme="minorHAnsi"/>
          <w:sz w:val="22"/>
          <w:szCs w:val="22"/>
        </w:rPr>
      </w:pPr>
    </w:p>
    <w:p w:rsidR="00AA17EE" w:rsidRDefault="00AA17EE" w:rsidP="00AA17EE">
      <w:pPr>
        <w:outlineLvl w:val="0"/>
        <w:rPr>
          <w:rFonts w:asciiTheme="minorHAnsi" w:hAnsiTheme="minorHAnsi" w:cstheme="minorHAnsi"/>
          <w:sz w:val="22"/>
          <w:szCs w:val="22"/>
        </w:rPr>
      </w:pPr>
      <w:r>
        <w:rPr>
          <w:rFonts w:asciiTheme="minorHAnsi" w:hAnsiTheme="minorHAnsi" w:cstheme="minorHAnsi"/>
          <w:b/>
          <w:sz w:val="22"/>
          <w:szCs w:val="22"/>
        </w:rPr>
        <w:t>Part 3</w:t>
      </w:r>
      <w:r>
        <w:rPr>
          <w:rFonts w:asciiTheme="minorHAnsi" w:hAnsiTheme="minorHAnsi" w:cstheme="minorHAnsi"/>
          <w:sz w:val="22"/>
          <w:szCs w:val="22"/>
        </w:rPr>
        <w:t xml:space="preserve"> consists of odd problems done after class for homework. These problems consist of almost all the odd problems that were not completed in part 1 or 2 above. I will collect these at the beginning of the next class after we have covered the material. There will be 20 worksheets for 20 points toward your grade. </w:t>
      </w:r>
      <w:proofErr w:type="spellStart"/>
      <w:r w:rsidRPr="00AA17EE">
        <w:rPr>
          <w:rFonts w:asciiTheme="minorHAnsi" w:hAnsiTheme="minorHAnsi" w:cstheme="minorHAnsi"/>
          <w:i/>
          <w:sz w:val="22"/>
          <w:szCs w:val="22"/>
          <w:u w:val="single"/>
        </w:rPr>
        <w:t>Preclass</w:t>
      </w:r>
      <w:proofErr w:type="spellEnd"/>
      <w:r w:rsidRPr="00AA17EE">
        <w:rPr>
          <w:rFonts w:asciiTheme="minorHAnsi" w:hAnsiTheme="minorHAnsi" w:cstheme="minorHAnsi"/>
          <w:i/>
          <w:sz w:val="22"/>
          <w:szCs w:val="22"/>
          <w:u w:val="single"/>
        </w:rPr>
        <w:t xml:space="preserve"> assignments are required in order to </w:t>
      </w:r>
      <w:proofErr w:type="spellStart"/>
      <w:r w:rsidRPr="00AA17EE">
        <w:rPr>
          <w:rFonts w:asciiTheme="minorHAnsi" w:hAnsiTheme="minorHAnsi" w:cstheme="minorHAnsi"/>
          <w:i/>
          <w:sz w:val="22"/>
          <w:szCs w:val="22"/>
          <w:u w:val="single"/>
        </w:rPr>
        <w:t>recive</w:t>
      </w:r>
      <w:proofErr w:type="spellEnd"/>
      <w:r w:rsidRPr="00AA17EE">
        <w:rPr>
          <w:rFonts w:asciiTheme="minorHAnsi" w:hAnsiTheme="minorHAnsi" w:cstheme="minorHAnsi"/>
          <w:i/>
          <w:sz w:val="22"/>
          <w:szCs w:val="22"/>
          <w:u w:val="single"/>
        </w:rPr>
        <w:t xml:space="preserve"> homework credit.</w:t>
      </w:r>
    </w:p>
    <w:p w:rsidR="00AA17EE" w:rsidRDefault="00AA17EE" w:rsidP="00AA17EE">
      <w:pPr>
        <w:outlineLvl w:val="0"/>
        <w:rPr>
          <w:rFonts w:asciiTheme="minorHAnsi" w:hAnsiTheme="minorHAnsi" w:cstheme="minorHAnsi"/>
          <w:sz w:val="22"/>
          <w:szCs w:val="22"/>
        </w:rPr>
      </w:pPr>
    </w:p>
    <w:p w:rsidR="00AA17EE" w:rsidRDefault="00AA17EE" w:rsidP="00AA17EE">
      <w:pPr>
        <w:outlineLvl w:val="0"/>
        <w:rPr>
          <w:rFonts w:asciiTheme="minorHAnsi" w:hAnsiTheme="minorHAnsi" w:cstheme="minorHAnsi"/>
          <w:sz w:val="22"/>
          <w:szCs w:val="22"/>
        </w:rPr>
      </w:pPr>
      <w:r>
        <w:rPr>
          <w:rFonts w:asciiTheme="minorHAnsi" w:hAnsiTheme="minorHAnsi" w:cstheme="minorHAnsi"/>
          <w:sz w:val="22"/>
          <w:szCs w:val="22"/>
        </w:rPr>
        <w:t xml:space="preserve">Summary:  If you work on all three parts described above you will be extremely well prepared for the tests which count 10 points each toward your final grade. Also, I expect the class will be more interesting if you come prepared and we </w:t>
      </w:r>
      <w:bookmarkStart w:id="0" w:name="_GoBack"/>
      <w:r>
        <w:rPr>
          <w:rFonts w:asciiTheme="minorHAnsi" w:hAnsiTheme="minorHAnsi" w:cstheme="minorHAnsi"/>
          <w:sz w:val="22"/>
          <w:szCs w:val="22"/>
        </w:rPr>
        <w:t xml:space="preserve">may almost be able to have fun in class sharing our knowledge and approaches to solving algebra problems.  Math by </w:t>
      </w:r>
      <w:bookmarkEnd w:id="0"/>
      <w:r>
        <w:rPr>
          <w:rFonts w:asciiTheme="minorHAnsi" w:hAnsiTheme="minorHAnsi" w:cstheme="minorHAnsi"/>
          <w:sz w:val="22"/>
          <w:szCs w:val="22"/>
        </w:rPr>
        <w:t xml:space="preserve">itself can be boring when we concentrate on process and basic skills. I hope the social aspects of the cooperative learning environment will make learning math interesting and much more personal. </w:t>
      </w:r>
    </w:p>
    <w:p w:rsidR="00AA17EE" w:rsidRDefault="00AA17EE" w:rsidP="00AA17EE">
      <w:pPr>
        <w:outlineLvl w:val="0"/>
        <w:rPr>
          <w:rFonts w:asciiTheme="minorHAnsi" w:hAnsiTheme="minorHAnsi" w:cstheme="minorHAnsi"/>
          <w:sz w:val="22"/>
          <w:szCs w:val="22"/>
        </w:rPr>
      </w:pPr>
    </w:p>
    <w:p w:rsidR="00AA17EE" w:rsidRDefault="00AA17EE" w:rsidP="00AA17EE">
      <w:pPr>
        <w:outlineLvl w:val="0"/>
        <w:rPr>
          <w:rFonts w:asciiTheme="minorHAnsi" w:hAnsiTheme="minorHAnsi" w:cstheme="minorHAnsi"/>
          <w:sz w:val="22"/>
          <w:szCs w:val="22"/>
        </w:rPr>
      </w:pPr>
      <w:r>
        <w:rPr>
          <w:rFonts w:asciiTheme="minorHAnsi" w:hAnsiTheme="minorHAnsi" w:cstheme="minorHAnsi"/>
          <w:b/>
          <w:sz w:val="22"/>
          <w:szCs w:val="22"/>
        </w:rPr>
        <w:t>Tests –</w:t>
      </w:r>
      <w:r>
        <w:rPr>
          <w:rFonts w:asciiTheme="minorHAnsi" w:hAnsiTheme="minorHAnsi" w:cstheme="minorHAnsi"/>
          <w:sz w:val="22"/>
          <w:szCs w:val="22"/>
        </w:rPr>
        <w:t xml:space="preserve"> You will have 5 tests and a final exam, of equal weight.  If you wish to improve your grade or miss a test I will offer a makeup test that must be completed with 2 weeks of the original test. If you have a 90 average on the five chapter tests</w:t>
      </w:r>
      <w:r w:rsidR="003C2890">
        <w:rPr>
          <w:rFonts w:asciiTheme="minorHAnsi" w:hAnsiTheme="minorHAnsi" w:cstheme="minorHAnsi"/>
          <w:sz w:val="22"/>
          <w:szCs w:val="22"/>
        </w:rPr>
        <w:t xml:space="preserve">, </w:t>
      </w:r>
      <w:r w:rsidR="003C2890" w:rsidRPr="003C2890">
        <w:rPr>
          <w:rFonts w:asciiTheme="minorHAnsi" w:hAnsiTheme="minorHAnsi" w:cstheme="minorHAnsi"/>
          <w:sz w:val="22"/>
          <w:szCs w:val="22"/>
          <w:u w:val="single"/>
        </w:rPr>
        <w:t xml:space="preserve">and have completed all the homework and </w:t>
      </w:r>
      <w:proofErr w:type="spellStart"/>
      <w:r w:rsidR="003C2890" w:rsidRPr="003C2890">
        <w:rPr>
          <w:rFonts w:asciiTheme="minorHAnsi" w:hAnsiTheme="minorHAnsi" w:cstheme="minorHAnsi"/>
          <w:sz w:val="22"/>
          <w:szCs w:val="22"/>
          <w:u w:val="single"/>
        </w:rPr>
        <w:t>preclass</w:t>
      </w:r>
      <w:proofErr w:type="spellEnd"/>
      <w:r w:rsidR="003C2890" w:rsidRPr="003C2890">
        <w:rPr>
          <w:rFonts w:asciiTheme="minorHAnsi" w:hAnsiTheme="minorHAnsi" w:cstheme="minorHAnsi"/>
          <w:sz w:val="22"/>
          <w:szCs w:val="22"/>
          <w:u w:val="single"/>
        </w:rPr>
        <w:t xml:space="preserve"> assignments</w:t>
      </w:r>
      <w:r w:rsidR="003C2890">
        <w:rPr>
          <w:rFonts w:asciiTheme="minorHAnsi" w:hAnsiTheme="minorHAnsi" w:cstheme="minorHAnsi"/>
          <w:sz w:val="22"/>
          <w:szCs w:val="22"/>
        </w:rPr>
        <w:t>,</w:t>
      </w:r>
      <w:r>
        <w:rPr>
          <w:rFonts w:asciiTheme="minorHAnsi" w:hAnsiTheme="minorHAnsi" w:cstheme="minorHAnsi"/>
          <w:sz w:val="22"/>
          <w:szCs w:val="22"/>
        </w:rPr>
        <w:t xml:space="preserve"> you may elect to exempt the final exam.  If you exempt the final your grade will then be based upon the five chapter tests.</w:t>
      </w:r>
    </w:p>
    <w:p w:rsidR="00F61E99" w:rsidRDefault="00F61E99" w:rsidP="00AA17EE">
      <w:pPr>
        <w:outlineLvl w:val="0"/>
        <w:rPr>
          <w:rFonts w:asciiTheme="minorHAnsi" w:hAnsiTheme="minorHAnsi" w:cstheme="minorHAnsi"/>
          <w:sz w:val="22"/>
          <w:szCs w:val="22"/>
        </w:rPr>
      </w:pPr>
    </w:p>
    <w:p w:rsidR="00F61E99" w:rsidRDefault="00F61E99" w:rsidP="00AA17EE">
      <w:pPr>
        <w:outlineLvl w:val="0"/>
        <w:rPr>
          <w:rFonts w:asciiTheme="minorHAnsi" w:hAnsiTheme="minorHAnsi" w:cstheme="minorHAnsi"/>
          <w:sz w:val="22"/>
          <w:szCs w:val="22"/>
        </w:rPr>
      </w:pPr>
      <w:r w:rsidRPr="00F61E99">
        <w:rPr>
          <w:rFonts w:asciiTheme="minorHAnsi" w:hAnsiTheme="minorHAnsi" w:cstheme="minorHAnsi"/>
          <w:b/>
          <w:sz w:val="22"/>
          <w:szCs w:val="22"/>
        </w:rPr>
        <w:t>Testing procedure</w:t>
      </w:r>
      <w:r w:rsidRPr="00F61E99">
        <w:rPr>
          <w:rFonts w:asciiTheme="minorHAnsi" w:hAnsiTheme="minorHAnsi" w:cstheme="minorHAnsi"/>
          <w:sz w:val="22"/>
          <w:szCs w:val="22"/>
        </w:rPr>
        <w:t xml:space="preserve"> </w:t>
      </w:r>
      <w:proofErr w:type="gramStart"/>
      <w:r w:rsidRPr="00F61E99">
        <w:rPr>
          <w:rFonts w:asciiTheme="minorHAnsi" w:hAnsiTheme="minorHAnsi" w:cstheme="minorHAnsi"/>
          <w:sz w:val="22"/>
          <w:szCs w:val="22"/>
        </w:rPr>
        <w:t>-  You</w:t>
      </w:r>
      <w:proofErr w:type="gramEnd"/>
      <w:r w:rsidRPr="00F61E99">
        <w:rPr>
          <w:rFonts w:asciiTheme="minorHAnsi" w:hAnsiTheme="minorHAnsi" w:cstheme="minorHAnsi"/>
          <w:sz w:val="22"/>
          <w:szCs w:val="22"/>
        </w:rPr>
        <w:t xml:space="preserve"> will have sufficient time to complete each test. When you are finished you will need to place your answers on a separate sheet provided. I will check your answers and indicate which are correct with a check and which ones are incorrect by circling the problem number. Your mistakes may be minor arithmetic types or major conceptual ones. A circle does not indicate the degree or type of mistake made. You may make corrections to all the incorrect problems and resubmit the test. If you get above a 70 after corrections I may ask you to continue to attempt additional corrections. The test grade is based upon your last corrections. If you do not pass the test or wish to improve your grade you may take a makeup test within two weeks, usually outside of class. The final score on the original test or the higher score from the makeup test will be final grade on each test.</w:t>
      </w:r>
    </w:p>
    <w:p w:rsidR="00AA17EE" w:rsidRDefault="00AA17EE" w:rsidP="00AA17EE">
      <w:pPr>
        <w:outlineLvl w:val="0"/>
        <w:rPr>
          <w:rFonts w:asciiTheme="minorHAnsi" w:hAnsiTheme="minorHAnsi" w:cstheme="minorHAnsi"/>
          <w:sz w:val="22"/>
          <w:szCs w:val="22"/>
        </w:rPr>
      </w:pPr>
    </w:p>
    <w:p w:rsidR="00AA17EE" w:rsidRDefault="00AA17EE" w:rsidP="00AA17EE">
      <w:pPr>
        <w:outlineLvl w:val="0"/>
        <w:rPr>
          <w:rFonts w:asciiTheme="minorHAnsi" w:hAnsiTheme="minorHAnsi" w:cstheme="minorHAnsi"/>
          <w:sz w:val="22"/>
          <w:szCs w:val="22"/>
        </w:rPr>
      </w:pPr>
      <w:r>
        <w:rPr>
          <w:rFonts w:asciiTheme="minorHAnsi" w:hAnsiTheme="minorHAnsi" w:cstheme="minorHAnsi"/>
          <w:sz w:val="22"/>
          <w:szCs w:val="22"/>
        </w:rPr>
        <w:t>Course grades will be based upon the following percentages:</w:t>
      </w:r>
    </w:p>
    <w:p w:rsidR="00AA17EE" w:rsidRDefault="00AA17EE" w:rsidP="00AA17EE">
      <w:pPr>
        <w:outlineLvl w:val="0"/>
        <w:rPr>
          <w:rFonts w:asciiTheme="minorHAnsi" w:hAnsiTheme="minorHAnsi" w:cstheme="minorHAnsi"/>
          <w:sz w:val="22"/>
          <w:szCs w:val="22"/>
        </w:rPr>
      </w:pPr>
      <w:r>
        <w:rPr>
          <w:rFonts w:asciiTheme="minorHAnsi" w:hAnsiTheme="minorHAnsi" w:cstheme="minorHAnsi"/>
          <w:sz w:val="22"/>
          <w:szCs w:val="22"/>
        </w:rPr>
        <w:t>Five tests and final exam</w:t>
      </w:r>
      <w:proofErr w:type="gramStart"/>
      <w:r>
        <w:rPr>
          <w:rFonts w:asciiTheme="minorHAnsi" w:hAnsiTheme="minorHAnsi" w:cstheme="minorHAnsi"/>
          <w:sz w:val="22"/>
          <w:szCs w:val="22"/>
        </w:rPr>
        <w:t>-  60</w:t>
      </w:r>
      <w:proofErr w:type="gramEnd"/>
      <w:r>
        <w:rPr>
          <w:rFonts w:asciiTheme="minorHAnsi" w:hAnsiTheme="minorHAnsi" w:cstheme="minorHAnsi"/>
          <w:sz w:val="22"/>
          <w:szCs w:val="22"/>
        </w:rPr>
        <w:t xml:space="preserve"> points   Homework- 20 points        In class worksheets- 20 </w:t>
      </w:r>
    </w:p>
    <w:p w:rsidR="00AA17EE" w:rsidRDefault="00AA17EE" w:rsidP="00AA17EE">
      <w:pPr>
        <w:outlineLvl w:val="0"/>
        <w:rPr>
          <w:rFonts w:asciiTheme="minorHAnsi" w:hAnsiTheme="minorHAnsi" w:cstheme="minorHAnsi"/>
          <w:sz w:val="22"/>
          <w:szCs w:val="22"/>
        </w:rPr>
      </w:pPr>
    </w:p>
    <w:p w:rsidR="00AA17EE" w:rsidRDefault="00AA17EE" w:rsidP="00AA17EE">
      <w:pPr>
        <w:outlineLvl w:val="0"/>
        <w:rPr>
          <w:rFonts w:asciiTheme="minorHAnsi" w:hAnsiTheme="minorHAnsi" w:cstheme="minorHAnsi"/>
          <w:sz w:val="22"/>
          <w:szCs w:val="22"/>
        </w:rPr>
      </w:pPr>
      <w:r>
        <w:rPr>
          <w:rFonts w:asciiTheme="minorHAnsi" w:hAnsiTheme="minorHAnsi" w:cstheme="minorHAnsi"/>
          <w:sz w:val="22"/>
          <w:szCs w:val="22"/>
        </w:rPr>
        <w:t>Grades are assigned to the following schedule:</w:t>
      </w:r>
    </w:p>
    <w:p w:rsidR="00AA17EE" w:rsidRDefault="00AA17EE" w:rsidP="00AA17EE">
      <w:pPr>
        <w:outlineLvl w:val="0"/>
        <w:rPr>
          <w:rFonts w:asciiTheme="minorHAnsi" w:hAnsiTheme="minorHAnsi" w:cstheme="minorHAnsi"/>
          <w:sz w:val="22"/>
          <w:szCs w:val="22"/>
        </w:rPr>
      </w:pPr>
    </w:p>
    <w:p w:rsidR="00AA17EE" w:rsidRDefault="00AA17EE" w:rsidP="00AA17EE">
      <w:pPr>
        <w:outlineLvl w:val="0"/>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GPA</w:t>
      </w:r>
      <w:r>
        <w:rPr>
          <w:rFonts w:asciiTheme="minorHAnsi" w:hAnsiTheme="minorHAnsi" w:cstheme="minorHAnsi"/>
          <w:sz w:val="22"/>
          <w:szCs w:val="22"/>
        </w:rPr>
        <w:tab/>
      </w:r>
      <w:r>
        <w:rPr>
          <w:rFonts w:asciiTheme="minorHAnsi" w:hAnsiTheme="minorHAnsi" w:cstheme="minorHAnsi"/>
          <w:sz w:val="22"/>
          <w:szCs w:val="22"/>
        </w:rPr>
        <w:tab/>
        <w:t>%</w:t>
      </w:r>
      <w:r>
        <w:rPr>
          <w:rFonts w:asciiTheme="minorHAnsi" w:hAnsiTheme="minorHAnsi" w:cstheme="minorHAnsi"/>
          <w:sz w:val="22"/>
          <w:szCs w:val="22"/>
        </w:rPr>
        <w:tab/>
        <w:t>GPA</w:t>
      </w:r>
      <w:r>
        <w:rPr>
          <w:rFonts w:asciiTheme="minorHAnsi" w:hAnsiTheme="minorHAnsi" w:cstheme="minorHAnsi"/>
          <w:sz w:val="22"/>
          <w:szCs w:val="22"/>
        </w:rPr>
        <w:tab/>
      </w:r>
      <w:r>
        <w:rPr>
          <w:rFonts w:asciiTheme="minorHAnsi" w:hAnsiTheme="minorHAnsi" w:cstheme="minorHAnsi"/>
          <w:sz w:val="22"/>
          <w:szCs w:val="22"/>
        </w:rPr>
        <w:tab/>
        <w:t>%</w:t>
      </w:r>
      <w:r>
        <w:rPr>
          <w:rFonts w:asciiTheme="minorHAnsi" w:hAnsiTheme="minorHAnsi" w:cstheme="minorHAnsi"/>
          <w:sz w:val="22"/>
          <w:szCs w:val="22"/>
        </w:rPr>
        <w:tab/>
        <w:t>GPA</w:t>
      </w:r>
      <w:r>
        <w:rPr>
          <w:rFonts w:asciiTheme="minorHAnsi" w:hAnsiTheme="minorHAnsi" w:cstheme="minorHAnsi"/>
          <w:sz w:val="22"/>
          <w:szCs w:val="22"/>
        </w:rPr>
        <w:tab/>
      </w:r>
      <w:r>
        <w:rPr>
          <w:rFonts w:asciiTheme="minorHAnsi" w:hAnsiTheme="minorHAnsi" w:cstheme="minorHAnsi"/>
          <w:sz w:val="22"/>
          <w:szCs w:val="22"/>
        </w:rPr>
        <w:tab/>
        <w:t>%</w:t>
      </w:r>
      <w:r>
        <w:rPr>
          <w:rFonts w:asciiTheme="minorHAnsi" w:hAnsiTheme="minorHAnsi" w:cstheme="minorHAnsi"/>
          <w:sz w:val="22"/>
          <w:szCs w:val="22"/>
        </w:rPr>
        <w:tab/>
        <w:t>GPA</w:t>
      </w:r>
    </w:p>
    <w:p w:rsidR="00AA17EE" w:rsidRDefault="00AA17EE" w:rsidP="00AA17EE">
      <w:pPr>
        <w:outlineLvl w:val="0"/>
        <w:rPr>
          <w:rFonts w:asciiTheme="minorHAnsi" w:hAnsiTheme="minorHAnsi" w:cstheme="minorHAnsi"/>
          <w:sz w:val="22"/>
          <w:szCs w:val="22"/>
        </w:rPr>
      </w:pPr>
      <w:r>
        <w:rPr>
          <w:rFonts w:asciiTheme="minorHAnsi" w:hAnsiTheme="minorHAnsi" w:cstheme="minorHAnsi"/>
          <w:sz w:val="22"/>
          <w:szCs w:val="22"/>
        </w:rPr>
        <w:t>95-100</w:t>
      </w:r>
      <w:r>
        <w:rPr>
          <w:rFonts w:asciiTheme="minorHAnsi" w:hAnsiTheme="minorHAnsi" w:cstheme="minorHAnsi"/>
          <w:sz w:val="22"/>
          <w:szCs w:val="22"/>
        </w:rPr>
        <w:tab/>
        <w:t>4.0/A</w:t>
      </w:r>
      <w:r>
        <w:rPr>
          <w:rFonts w:asciiTheme="minorHAnsi" w:hAnsiTheme="minorHAnsi" w:cstheme="minorHAnsi"/>
          <w:sz w:val="22"/>
          <w:szCs w:val="22"/>
        </w:rPr>
        <w:tab/>
      </w:r>
      <w:r>
        <w:rPr>
          <w:rFonts w:asciiTheme="minorHAnsi" w:hAnsiTheme="minorHAnsi" w:cstheme="minorHAnsi"/>
          <w:sz w:val="22"/>
          <w:szCs w:val="22"/>
        </w:rPr>
        <w:tab/>
        <w:t>89</w:t>
      </w:r>
      <w:r>
        <w:rPr>
          <w:rFonts w:asciiTheme="minorHAnsi" w:hAnsiTheme="minorHAnsi" w:cstheme="minorHAnsi"/>
          <w:sz w:val="22"/>
          <w:szCs w:val="22"/>
        </w:rPr>
        <w:tab/>
        <w:t>3.4/B+</w:t>
      </w:r>
      <w:r>
        <w:rPr>
          <w:rFonts w:asciiTheme="minorHAnsi" w:hAnsiTheme="minorHAnsi" w:cstheme="minorHAnsi"/>
          <w:sz w:val="22"/>
          <w:szCs w:val="22"/>
        </w:rPr>
        <w:tab/>
      </w:r>
      <w:r>
        <w:rPr>
          <w:rFonts w:asciiTheme="minorHAnsi" w:hAnsiTheme="minorHAnsi" w:cstheme="minorHAnsi"/>
          <w:sz w:val="22"/>
          <w:szCs w:val="22"/>
        </w:rPr>
        <w:tab/>
        <w:t>79</w:t>
      </w:r>
      <w:r>
        <w:rPr>
          <w:rFonts w:asciiTheme="minorHAnsi" w:hAnsiTheme="minorHAnsi" w:cstheme="minorHAnsi"/>
          <w:sz w:val="22"/>
          <w:szCs w:val="22"/>
        </w:rPr>
        <w:tab/>
        <w:t>2.4/C+</w:t>
      </w:r>
      <w:r>
        <w:rPr>
          <w:rFonts w:asciiTheme="minorHAnsi" w:hAnsiTheme="minorHAnsi" w:cstheme="minorHAnsi"/>
          <w:sz w:val="22"/>
          <w:szCs w:val="22"/>
        </w:rPr>
        <w:tab/>
      </w:r>
      <w:r>
        <w:rPr>
          <w:rFonts w:asciiTheme="minorHAnsi" w:hAnsiTheme="minorHAnsi" w:cstheme="minorHAnsi"/>
          <w:sz w:val="22"/>
          <w:szCs w:val="22"/>
        </w:rPr>
        <w:tab/>
        <w:t>68-69</w:t>
      </w:r>
      <w:r>
        <w:rPr>
          <w:rFonts w:asciiTheme="minorHAnsi" w:hAnsiTheme="minorHAnsi" w:cstheme="minorHAnsi"/>
          <w:sz w:val="22"/>
          <w:szCs w:val="22"/>
        </w:rPr>
        <w:tab/>
        <w:t>1.4/D+</w:t>
      </w:r>
    </w:p>
    <w:p w:rsidR="00AA17EE" w:rsidRDefault="00AA17EE" w:rsidP="00AA17EE">
      <w:pPr>
        <w:outlineLvl w:val="0"/>
        <w:rPr>
          <w:rFonts w:asciiTheme="minorHAnsi" w:hAnsiTheme="minorHAnsi" w:cstheme="minorHAnsi"/>
          <w:sz w:val="22"/>
          <w:szCs w:val="22"/>
        </w:rPr>
      </w:pPr>
      <w:r>
        <w:rPr>
          <w:rFonts w:asciiTheme="minorHAnsi" w:hAnsiTheme="minorHAnsi" w:cstheme="minorHAnsi"/>
          <w:sz w:val="22"/>
          <w:szCs w:val="22"/>
        </w:rPr>
        <w:t>94</w:t>
      </w:r>
      <w:r>
        <w:rPr>
          <w:rFonts w:asciiTheme="minorHAnsi" w:hAnsiTheme="minorHAnsi" w:cstheme="minorHAnsi"/>
          <w:sz w:val="22"/>
          <w:szCs w:val="22"/>
        </w:rPr>
        <w:tab/>
        <w:t>3.9/A-</w:t>
      </w:r>
      <w:r>
        <w:rPr>
          <w:rFonts w:asciiTheme="minorHAnsi" w:hAnsiTheme="minorHAnsi" w:cstheme="minorHAnsi"/>
          <w:sz w:val="22"/>
          <w:szCs w:val="22"/>
        </w:rPr>
        <w:tab/>
      </w:r>
      <w:r>
        <w:rPr>
          <w:rFonts w:asciiTheme="minorHAnsi" w:hAnsiTheme="minorHAnsi" w:cstheme="minorHAnsi"/>
          <w:sz w:val="22"/>
          <w:szCs w:val="22"/>
        </w:rPr>
        <w:tab/>
        <w:t>88</w:t>
      </w:r>
      <w:r>
        <w:rPr>
          <w:rFonts w:asciiTheme="minorHAnsi" w:hAnsiTheme="minorHAnsi" w:cstheme="minorHAnsi"/>
          <w:sz w:val="22"/>
          <w:szCs w:val="22"/>
        </w:rPr>
        <w:tab/>
        <w:t>3.3/B+</w:t>
      </w:r>
      <w:r>
        <w:rPr>
          <w:rFonts w:asciiTheme="minorHAnsi" w:hAnsiTheme="minorHAnsi" w:cstheme="minorHAnsi"/>
          <w:sz w:val="22"/>
          <w:szCs w:val="22"/>
        </w:rPr>
        <w:tab/>
      </w:r>
      <w:r>
        <w:rPr>
          <w:rFonts w:asciiTheme="minorHAnsi" w:hAnsiTheme="minorHAnsi" w:cstheme="minorHAnsi"/>
          <w:sz w:val="22"/>
          <w:szCs w:val="22"/>
        </w:rPr>
        <w:tab/>
        <w:t>78</w:t>
      </w:r>
      <w:r>
        <w:rPr>
          <w:rFonts w:asciiTheme="minorHAnsi" w:hAnsiTheme="minorHAnsi" w:cstheme="minorHAnsi"/>
          <w:sz w:val="22"/>
          <w:szCs w:val="22"/>
        </w:rPr>
        <w:tab/>
        <w:t>2.3/C+</w:t>
      </w:r>
      <w:r>
        <w:rPr>
          <w:rFonts w:asciiTheme="minorHAnsi" w:hAnsiTheme="minorHAnsi" w:cstheme="minorHAnsi"/>
          <w:sz w:val="22"/>
          <w:szCs w:val="22"/>
        </w:rPr>
        <w:tab/>
      </w:r>
      <w:r>
        <w:rPr>
          <w:rFonts w:asciiTheme="minorHAnsi" w:hAnsiTheme="minorHAnsi" w:cstheme="minorHAnsi"/>
          <w:sz w:val="22"/>
          <w:szCs w:val="22"/>
        </w:rPr>
        <w:tab/>
        <w:t>67</w:t>
      </w:r>
      <w:r>
        <w:rPr>
          <w:rFonts w:asciiTheme="minorHAnsi" w:hAnsiTheme="minorHAnsi" w:cstheme="minorHAnsi"/>
          <w:sz w:val="22"/>
          <w:szCs w:val="22"/>
        </w:rPr>
        <w:tab/>
        <w:t>1.3/D+</w:t>
      </w:r>
    </w:p>
    <w:p w:rsidR="00AA17EE" w:rsidRDefault="00AA17EE" w:rsidP="00AA17EE">
      <w:pPr>
        <w:outlineLvl w:val="0"/>
        <w:rPr>
          <w:rFonts w:asciiTheme="minorHAnsi" w:hAnsiTheme="minorHAnsi" w:cstheme="minorHAnsi"/>
          <w:sz w:val="22"/>
          <w:szCs w:val="22"/>
        </w:rPr>
      </w:pPr>
      <w:r>
        <w:rPr>
          <w:rFonts w:asciiTheme="minorHAnsi" w:hAnsiTheme="minorHAnsi" w:cstheme="minorHAnsi"/>
          <w:sz w:val="22"/>
          <w:szCs w:val="22"/>
        </w:rPr>
        <w:t>93</w:t>
      </w:r>
      <w:r>
        <w:rPr>
          <w:rFonts w:asciiTheme="minorHAnsi" w:hAnsiTheme="minorHAnsi" w:cstheme="minorHAnsi"/>
          <w:sz w:val="22"/>
          <w:szCs w:val="22"/>
        </w:rPr>
        <w:tab/>
        <w:t>3.8/A-</w:t>
      </w:r>
      <w:r>
        <w:rPr>
          <w:rFonts w:asciiTheme="minorHAnsi" w:hAnsiTheme="minorHAnsi" w:cstheme="minorHAnsi"/>
          <w:sz w:val="22"/>
          <w:szCs w:val="22"/>
        </w:rPr>
        <w:tab/>
      </w:r>
      <w:r>
        <w:rPr>
          <w:rFonts w:asciiTheme="minorHAnsi" w:hAnsiTheme="minorHAnsi" w:cstheme="minorHAnsi"/>
          <w:sz w:val="22"/>
          <w:szCs w:val="22"/>
        </w:rPr>
        <w:tab/>
        <w:t>87</w:t>
      </w:r>
      <w:r>
        <w:rPr>
          <w:rFonts w:asciiTheme="minorHAnsi" w:hAnsiTheme="minorHAnsi" w:cstheme="minorHAnsi"/>
          <w:sz w:val="22"/>
          <w:szCs w:val="22"/>
        </w:rPr>
        <w:tab/>
        <w:t>3.2/B+</w:t>
      </w:r>
      <w:r>
        <w:rPr>
          <w:rFonts w:asciiTheme="minorHAnsi" w:hAnsiTheme="minorHAnsi" w:cstheme="minorHAnsi"/>
          <w:sz w:val="22"/>
          <w:szCs w:val="22"/>
        </w:rPr>
        <w:tab/>
      </w:r>
      <w:r>
        <w:rPr>
          <w:rFonts w:asciiTheme="minorHAnsi" w:hAnsiTheme="minorHAnsi" w:cstheme="minorHAnsi"/>
          <w:sz w:val="22"/>
          <w:szCs w:val="22"/>
        </w:rPr>
        <w:tab/>
        <w:t>77</w:t>
      </w:r>
      <w:r>
        <w:rPr>
          <w:rFonts w:asciiTheme="minorHAnsi" w:hAnsiTheme="minorHAnsi" w:cstheme="minorHAnsi"/>
          <w:sz w:val="22"/>
          <w:szCs w:val="22"/>
        </w:rPr>
        <w:tab/>
        <w:t>2.2/C+</w:t>
      </w:r>
      <w:r>
        <w:rPr>
          <w:rFonts w:asciiTheme="minorHAnsi" w:hAnsiTheme="minorHAnsi" w:cstheme="minorHAnsi"/>
          <w:sz w:val="22"/>
          <w:szCs w:val="22"/>
        </w:rPr>
        <w:tab/>
      </w:r>
      <w:r>
        <w:rPr>
          <w:rFonts w:asciiTheme="minorHAnsi" w:hAnsiTheme="minorHAnsi" w:cstheme="minorHAnsi"/>
          <w:sz w:val="22"/>
          <w:szCs w:val="22"/>
        </w:rPr>
        <w:tab/>
        <w:t>66</w:t>
      </w:r>
      <w:r>
        <w:rPr>
          <w:rFonts w:asciiTheme="minorHAnsi" w:hAnsiTheme="minorHAnsi" w:cstheme="minorHAnsi"/>
          <w:sz w:val="22"/>
          <w:szCs w:val="22"/>
        </w:rPr>
        <w:tab/>
        <w:t>1.2/D+</w:t>
      </w:r>
    </w:p>
    <w:p w:rsidR="00AA17EE" w:rsidRDefault="00AA17EE" w:rsidP="00AA17EE">
      <w:pPr>
        <w:outlineLvl w:val="0"/>
        <w:rPr>
          <w:rFonts w:asciiTheme="minorHAnsi" w:hAnsiTheme="minorHAnsi" w:cstheme="minorHAnsi"/>
          <w:sz w:val="22"/>
          <w:szCs w:val="22"/>
        </w:rPr>
      </w:pPr>
      <w:r>
        <w:rPr>
          <w:rFonts w:asciiTheme="minorHAnsi" w:hAnsiTheme="minorHAnsi" w:cstheme="minorHAnsi"/>
          <w:sz w:val="22"/>
          <w:szCs w:val="22"/>
        </w:rPr>
        <w:t>92</w:t>
      </w:r>
      <w:r>
        <w:rPr>
          <w:rFonts w:asciiTheme="minorHAnsi" w:hAnsiTheme="minorHAnsi" w:cstheme="minorHAnsi"/>
          <w:sz w:val="22"/>
          <w:szCs w:val="22"/>
        </w:rPr>
        <w:tab/>
        <w:t>3.7/A-</w:t>
      </w:r>
      <w:r>
        <w:rPr>
          <w:rFonts w:asciiTheme="minorHAnsi" w:hAnsiTheme="minorHAnsi" w:cstheme="minorHAnsi"/>
          <w:sz w:val="22"/>
          <w:szCs w:val="22"/>
        </w:rPr>
        <w:tab/>
      </w:r>
      <w:r>
        <w:rPr>
          <w:rFonts w:asciiTheme="minorHAnsi" w:hAnsiTheme="minorHAnsi" w:cstheme="minorHAnsi"/>
          <w:sz w:val="22"/>
          <w:szCs w:val="22"/>
        </w:rPr>
        <w:tab/>
        <w:t>86</w:t>
      </w:r>
      <w:r>
        <w:rPr>
          <w:rFonts w:asciiTheme="minorHAnsi" w:hAnsiTheme="minorHAnsi" w:cstheme="minorHAnsi"/>
          <w:sz w:val="22"/>
          <w:szCs w:val="22"/>
        </w:rPr>
        <w:tab/>
        <w:t>3.1/B+</w:t>
      </w:r>
      <w:r>
        <w:rPr>
          <w:rFonts w:asciiTheme="minorHAnsi" w:hAnsiTheme="minorHAnsi" w:cstheme="minorHAnsi"/>
          <w:sz w:val="22"/>
          <w:szCs w:val="22"/>
        </w:rPr>
        <w:tab/>
      </w:r>
      <w:r>
        <w:rPr>
          <w:rFonts w:asciiTheme="minorHAnsi" w:hAnsiTheme="minorHAnsi" w:cstheme="minorHAnsi"/>
          <w:sz w:val="22"/>
          <w:szCs w:val="22"/>
        </w:rPr>
        <w:tab/>
        <w:t>76</w:t>
      </w:r>
      <w:r>
        <w:rPr>
          <w:rFonts w:asciiTheme="minorHAnsi" w:hAnsiTheme="minorHAnsi" w:cstheme="minorHAnsi"/>
          <w:sz w:val="22"/>
          <w:szCs w:val="22"/>
        </w:rPr>
        <w:tab/>
        <w:t>2.1/C</w:t>
      </w:r>
      <w:r>
        <w:rPr>
          <w:rFonts w:asciiTheme="minorHAnsi" w:hAnsiTheme="minorHAnsi" w:cstheme="minorHAnsi"/>
          <w:sz w:val="22"/>
          <w:szCs w:val="22"/>
        </w:rPr>
        <w:tab/>
      </w:r>
      <w:r>
        <w:rPr>
          <w:rFonts w:asciiTheme="minorHAnsi" w:hAnsiTheme="minorHAnsi" w:cstheme="minorHAnsi"/>
          <w:sz w:val="22"/>
          <w:szCs w:val="22"/>
        </w:rPr>
        <w:tab/>
        <w:t>64-65</w:t>
      </w:r>
      <w:r>
        <w:rPr>
          <w:rFonts w:asciiTheme="minorHAnsi" w:hAnsiTheme="minorHAnsi" w:cstheme="minorHAnsi"/>
          <w:sz w:val="22"/>
          <w:szCs w:val="22"/>
        </w:rPr>
        <w:tab/>
        <w:t>1.1/D</w:t>
      </w:r>
    </w:p>
    <w:p w:rsidR="00AA17EE" w:rsidRDefault="00AA17EE" w:rsidP="00AA17EE">
      <w:pPr>
        <w:outlineLvl w:val="0"/>
        <w:rPr>
          <w:rFonts w:asciiTheme="minorHAnsi" w:hAnsiTheme="minorHAnsi" w:cstheme="minorHAnsi"/>
          <w:sz w:val="22"/>
          <w:szCs w:val="22"/>
        </w:rPr>
      </w:pPr>
      <w:r>
        <w:rPr>
          <w:rFonts w:asciiTheme="minorHAnsi" w:hAnsiTheme="minorHAnsi" w:cstheme="minorHAnsi"/>
          <w:sz w:val="22"/>
          <w:szCs w:val="22"/>
        </w:rPr>
        <w:t>91</w:t>
      </w:r>
      <w:r>
        <w:rPr>
          <w:rFonts w:asciiTheme="minorHAnsi" w:hAnsiTheme="minorHAnsi" w:cstheme="minorHAnsi"/>
          <w:sz w:val="22"/>
          <w:szCs w:val="22"/>
        </w:rPr>
        <w:tab/>
        <w:t>3.6/A-</w:t>
      </w:r>
      <w:r>
        <w:rPr>
          <w:rFonts w:asciiTheme="minorHAnsi" w:hAnsiTheme="minorHAnsi" w:cstheme="minorHAnsi"/>
          <w:sz w:val="22"/>
          <w:szCs w:val="22"/>
        </w:rPr>
        <w:tab/>
      </w:r>
      <w:r>
        <w:rPr>
          <w:rFonts w:asciiTheme="minorHAnsi" w:hAnsiTheme="minorHAnsi" w:cstheme="minorHAnsi"/>
          <w:sz w:val="22"/>
          <w:szCs w:val="22"/>
        </w:rPr>
        <w:tab/>
        <w:t>85</w:t>
      </w:r>
      <w:r>
        <w:rPr>
          <w:rFonts w:asciiTheme="minorHAnsi" w:hAnsiTheme="minorHAnsi" w:cstheme="minorHAnsi"/>
          <w:sz w:val="22"/>
          <w:szCs w:val="22"/>
        </w:rPr>
        <w:tab/>
        <w:t>3.0/B</w:t>
      </w:r>
      <w:r>
        <w:rPr>
          <w:rFonts w:asciiTheme="minorHAnsi" w:hAnsiTheme="minorHAnsi" w:cstheme="minorHAnsi"/>
          <w:sz w:val="22"/>
          <w:szCs w:val="22"/>
        </w:rPr>
        <w:tab/>
      </w:r>
      <w:r>
        <w:rPr>
          <w:rFonts w:asciiTheme="minorHAnsi" w:hAnsiTheme="minorHAnsi" w:cstheme="minorHAnsi"/>
          <w:sz w:val="22"/>
          <w:szCs w:val="22"/>
        </w:rPr>
        <w:tab/>
        <w:t>75</w:t>
      </w:r>
      <w:r>
        <w:rPr>
          <w:rFonts w:asciiTheme="minorHAnsi" w:hAnsiTheme="minorHAnsi" w:cstheme="minorHAnsi"/>
          <w:sz w:val="22"/>
          <w:szCs w:val="22"/>
        </w:rPr>
        <w:tab/>
        <w:t>2.0/C</w:t>
      </w:r>
      <w:r>
        <w:rPr>
          <w:rFonts w:asciiTheme="minorHAnsi" w:hAnsiTheme="minorHAnsi" w:cstheme="minorHAnsi"/>
          <w:sz w:val="22"/>
          <w:szCs w:val="22"/>
        </w:rPr>
        <w:tab/>
      </w:r>
      <w:r>
        <w:rPr>
          <w:rFonts w:asciiTheme="minorHAnsi" w:hAnsiTheme="minorHAnsi" w:cstheme="minorHAnsi"/>
          <w:sz w:val="22"/>
          <w:szCs w:val="22"/>
        </w:rPr>
        <w:tab/>
        <w:t>63</w:t>
      </w:r>
      <w:r>
        <w:rPr>
          <w:rFonts w:asciiTheme="minorHAnsi" w:hAnsiTheme="minorHAnsi" w:cstheme="minorHAnsi"/>
          <w:sz w:val="22"/>
          <w:szCs w:val="22"/>
        </w:rPr>
        <w:tab/>
        <w:t>1.0/D</w:t>
      </w:r>
    </w:p>
    <w:p w:rsidR="00AA17EE" w:rsidRDefault="00AA17EE" w:rsidP="00AA17EE">
      <w:pPr>
        <w:outlineLvl w:val="0"/>
        <w:rPr>
          <w:rFonts w:asciiTheme="minorHAnsi" w:hAnsiTheme="minorHAnsi" w:cstheme="minorHAnsi"/>
          <w:sz w:val="22"/>
          <w:szCs w:val="22"/>
        </w:rPr>
      </w:pPr>
      <w:r>
        <w:rPr>
          <w:rFonts w:asciiTheme="minorHAnsi" w:hAnsiTheme="minorHAnsi" w:cstheme="minorHAnsi"/>
          <w:sz w:val="22"/>
          <w:szCs w:val="22"/>
        </w:rPr>
        <w:t>90</w:t>
      </w:r>
      <w:r>
        <w:rPr>
          <w:rFonts w:asciiTheme="minorHAnsi" w:hAnsiTheme="minorHAnsi" w:cstheme="minorHAnsi"/>
          <w:sz w:val="22"/>
          <w:szCs w:val="22"/>
        </w:rPr>
        <w:tab/>
        <w:t>3.5/A-</w:t>
      </w:r>
      <w:r>
        <w:rPr>
          <w:rFonts w:asciiTheme="minorHAnsi" w:hAnsiTheme="minorHAnsi" w:cstheme="minorHAnsi"/>
          <w:sz w:val="22"/>
          <w:szCs w:val="22"/>
        </w:rPr>
        <w:tab/>
      </w:r>
      <w:r>
        <w:rPr>
          <w:rFonts w:asciiTheme="minorHAnsi" w:hAnsiTheme="minorHAnsi" w:cstheme="minorHAnsi"/>
          <w:sz w:val="22"/>
          <w:szCs w:val="22"/>
        </w:rPr>
        <w:tab/>
        <w:t>84</w:t>
      </w:r>
      <w:r>
        <w:rPr>
          <w:rFonts w:asciiTheme="minorHAnsi" w:hAnsiTheme="minorHAnsi" w:cstheme="minorHAnsi"/>
          <w:sz w:val="22"/>
          <w:szCs w:val="22"/>
        </w:rPr>
        <w:tab/>
        <w:t>2.9/B</w:t>
      </w:r>
      <w:r>
        <w:rPr>
          <w:rFonts w:asciiTheme="minorHAnsi" w:hAnsiTheme="minorHAnsi" w:cstheme="minorHAnsi"/>
          <w:sz w:val="22"/>
          <w:szCs w:val="22"/>
        </w:rPr>
        <w:tab/>
      </w:r>
      <w:r>
        <w:rPr>
          <w:rFonts w:asciiTheme="minorHAnsi" w:hAnsiTheme="minorHAnsi" w:cstheme="minorHAnsi"/>
          <w:sz w:val="22"/>
          <w:szCs w:val="22"/>
        </w:rPr>
        <w:tab/>
        <w:t>74</w:t>
      </w:r>
      <w:r>
        <w:rPr>
          <w:rFonts w:asciiTheme="minorHAnsi" w:hAnsiTheme="minorHAnsi" w:cstheme="minorHAnsi"/>
          <w:sz w:val="22"/>
          <w:szCs w:val="22"/>
        </w:rPr>
        <w:tab/>
        <w:t>2.0/C</w:t>
      </w:r>
      <w:r>
        <w:rPr>
          <w:rFonts w:asciiTheme="minorHAnsi" w:hAnsiTheme="minorHAnsi" w:cstheme="minorHAnsi"/>
          <w:sz w:val="22"/>
          <w:szCs w:val="22"/>
        </w:rPr>
        <w:tab/>
      </w:r>
      <w:r>
        <w:rPr>
          <w:rFonts w:asciiTheme="minorHAnsi" w:hAnsiTheme="minorHAnsi" w:cstheme="minorHAnsi"/>
          <w:sz w:val="22"/>
          <w:szCs w:val="22"/>
        </w:rPr>
        <w:tab/>
        <w:t>62</w:t>
      </w:r>
      <w:r>
        <w:rPr>
          <w:rFonts w:asciiTheme="minorHAnsi" w:hAnsiTheme="minorHAnsi" w:cstheme="minorHAnsi"/>
          <w:sz w:val="22"/>
          <w:szCs w:val="22"/>
        </w:rPr>
        <w:tab/>
        <w:t>0.9/D</w:t>
      </w:r>
    </w:p>
    <w:p w:rsidR="00AA17EE" w:rsidRDefault="00AA17EE" w:rsidP="00AA17EE">
      <w:pPr>
        <w:outlineLvl w:val="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83</w:t>
      </w:r>
      <w:r>
        <w:rPr>
          <w:rFonts w:asciiTheme="minorHAnsi" w:hAnsiTheme="minorHAnsi" w:cstheme="minorHAnsi"/>
          <w:sz w:val="22"/>
          <w:szCs w:val="22"/>
        </w:rPr>
        <w:tab/>
        <w:t>2.8/B</w:t>
      </w:r>
      <w:r>
        <w:rPr>
          <w:rFonts w:asciiTheme="minorHAnsi" w:hAnsiTheme="minorHAnsi" w:cstheme="minorHAnsi"/>
          <w:sz w:val="22"/>
          <w:szCs w:val="22"/>
        </w:rPr>
        <w:tab/>
      </w:r>
      <w:r>
        <w:rPr>
          <w:rFonts w:asciiTheme="minorHAnsi" w:hAnsiTheme="minorHAnsi" w:cstheme="minorHAnsi"/>
          <w:sz w:val="22"/>
          <w:szCs w:val="22"/>
        </w:rPr>
        <w:tab/>
        <w:t>73</w:t>
      </w:r>
      <w:r>
        <w:rPr>
          <w:rFonts w:asciiTheme="minorHAnsi" w:hAnsiTheme="minorHAnsi" w:cstheme="minorHAnsi"/>
          <w:sz w:val="22"/>
          <w:szCs w:val="22"/>
        </w:rPr>
        <w:tab/>
        <w:t>1.8/C</w:t>
      </w:r>
      <w:proofErr w:type="gramStart"/>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t>61</w:t>
      </w:r>
      <w:r>
        <w:rPr>
          <w:rFonts w:asciiTheme="minorHAnsi" w:hAnsiTheme="minorHAnsi" w:cstheme="minorHAnsi"/>
          <w:sz w:val="22"/>
          <w:szCs w:val="22"/>
        </w:rPr>
        <w:tab/>
        <w:t>0.8/D-</w:t>
      </w:r>
      <w:proofErr w:type="gramEnd"/>
    </w:p>
    <w:p w:rsidR="00AA17EE" w:rsidRDefault="00AA17EE" w:rsidP="00AA17EE">
      <w:pPr>
        <w:outlineLvl w:val="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82</w:t>
      </w:r>
      <w:r>
        <w:rPr>
          <w:rFonts w:asciiTheme="minorHAnsi" w:hAnsiTheme="minorHAnsi" w:cstheme="minorHAnsi"/>
          <w:sz w:val="22"/>
          <w:szCs w:val="22"/>
        </w:rPr>
        <w:tab/>
        <w:t>2.7/B</w:t>
      </w:r>
      <w:proofErr w:type="gramStart"/>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t>72</w:t>
      </w:r>
      <w:r>
        <w:rPr>
          <w:rFonts w:asciiTheme="minorHAnsi" w:hAnsiTheme="minorHAnsi" w:cstheme="minorHAnsi"/>
          <w:sz w:val="22"/>
          <w:szCs w:val="22"/>
        </w:rPr>
        <w:tab/>
        <w:t>1.7/C-</w:t>
      </w:r>
      <w:proofErr w:type="gramEnd"/>
      <w:r>
        <w:rPr>
          <w:rFonts w:asciiTheme="minorHAnsi" w:hAnsiTheme="minorHAnsi" w:cstheme="minorHAnsi"/>
          <w:sz w:val="22"/>
          <w:szCs w:val="22"/>
        </w:rPr>
        <w:tab/>
      </w:r>
      <w:r>
        <w:rPr>
          <w:rFonts w:asciiTheme="minorHAnsi" w:hAnsiTheme="minorHAnsi" w:cstheme="minorHAnsi"/>
          <w:sz w:val="22"/>
          <w:szCs w:val="22"/>
        </w:rPr>
        <w:tab/>
        <w:t>60</w:t>
      </w:r>
      <w:r>
        <w:rPr>
          <w:rFonts w:asciiTheme="minorHAnsi" w:hAnsiTheme="minorHAnsi" w:cstheme="minorHAnsi"/>
          <w:sz w:val="22"/>
          <w:szCs w:val="22"/>
        </w:rPr>
        <w:tab/>
        <w:t>0.7/D-</w:t>
      </w:r>
    </w:p>
    <w:p w:rsidR="00AA17EE" w:rsidRDefault="00AA17EE" w:rsidP="00AA17EE">
      <w:pPr>
        <w:outlineLvl w:val="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81</w:t>
      </w:r>
      <w:r>
        <w:rPr>
          <w:rFonts w:asciiTheme="minorHAnsi" w:hAnsiTheme="minorHAnsi" w:cstheme="minorHAnsi"/>
          <w:sz w:val="22"/>
          <w:szCs w:val="22"/>
        </w:rPr>
        <w:tab/>
        <w:t>2.6/B-</w:t>
      </w:r>
      <w:r>
        <w:rPr>
          <w:rFonts w:asciiTheme="minorHAnsi" w:hAnsiTheme="minorHAnsi" w:cstheme="minorHAnsi"/>
          <w:sz w:val="22"/>
          <w:szCs w:val="22"/>
        </w:rPr>
        <w:tab/>
      </w:r>
      <w:r>
        <w:rPr>
          <w:rFonts w:asciiTheme="minorHAnsi" w:hAnsiTheme="minorHAnsi" w:cstheme="minorHAnsi"/>
          <w:sz w:val="22"/>
          <w:szCs w:val="22"/>
        </w:rPr>
        <w:tab/>
        <w:t>71</w:t>
      </w:r>
      <w:r>
        <w:rPr>
          <w:rFonts w:asciiTheme="minorHAnsi" w:hAnsiTheme="minorHAnsi" w:cstheme="minorHAnsi"/>
          <w:sz w:val="22"/>
          <w:szCs w:val="22"/>
        </w:rPr>
        <w:tab/>
        <w:t>1.6/C-</w:t>
      </w:r>
      <w:r>
        <w:rPr>
          <w:rFonts w:asciiTheme="minorHAnsi" w:hAnsiTheme="minorHAnsi" w:cstheme="minorHAnsi"/>
          <w:sz w:val="22"/>
          <w:szCs w:val="22"/>
        </w:rPr>
        <w:tab/>
      </w:r>
      <w:r>
        <w:rPr>
          <w:rFonts w:asciiTheme="minorHAnsi" w:hAnsiTheme="minorHAnsi" w:cstheme="minorHAnsi"/>
          <w:sz w:val="22"/>
          <w:szCs w:val="22"/>
        </w:rPr>
        <w:tab/>
        <w:t>0-59</w:t>
      </w:r>
      <w:r>
        <w:rPr>
          <w:rFonts w:asciiTheme="minorHAnsi" w:hAnsiTheme="minorHAnsi" w:cstheme="minorHAnsi"/>
          <w:sz w:val="22"/>
          <w:szCs w:val="22"/>
        </w:rPr>
        <w:tab/>
        <w:t>0.0/F</w:t>
      </w:r>
    </w:p>
    <w:p w:rsidR="00AA17EE" w:rsidRDefault="00AA17EE" w:rsidP="00AA17EE">
      <w:pPr>
        <w:outlineLvl w:val="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80</w:t>
      </w:r>
      <w:r>
        <w:rPr>
          <w:rFonts w:asciiTheme="minorHAnsi" w:hAnsiTheme="minorHAnsi" w:cstheme="minorHAnsi"/>
          <w:sz w:val="22"/>
          <w:szCs w:val="22"/>
        </w:rPr>
        <w:tab/>
        <w:t>2.5/B</w:t>
      </w:r>
      <w:proofErr w:type="gramStart"/>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t>70</w:t>
      </w:r>
      <w:r>
        <w:rPr>
          <w:rFonts w:asciiTheme="minorHAnsi" w:hAnsiTheme="minorHAnsi" w:cstheme="minorHAnsi"/>
          <w:sz w:val="22"/>
          <w:szCs w:val="22"/>
        </w:rPr>
        <w:tab/>
        <w:t>1.5/C-</w:t>
      </w:r>
      <w:proofErr w:type="gramEnd"/>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00AA17EE" w:rsidRDefault="00AA17EE" w:rsidP="00AA17EE">
      <w:pPr>
        <w:outlineLvl w:val="0"/>
        <w:rPr>
          <w:rFonts w:asciiTheme="minorHAnsi" w:hAnsiTheme="minorHAnsi" w:cstheme="minorHAnsi"/>
          <w:sz w:val="22"/>
          <w:szCs w:val="22"/>
        </w:rPr>
      </w:pPr>
    </w:p>
    <w:p w:rsidR="00AA17EE" w:rsidRDefault="00AA17EE" w:rsidP="00AA17EE">
      <w:pPr>
        <w:outlineLvl w:val="0"/>
        <w:rPr>
          <w:rFonts w:asciiTheme="minorHAnsi" w:hAnsiTheme="minorHAnsi" w:cstheme="minorHAnsi"/>
          <w:sz w:val="22"/>
          <w:szCs w:val="22"/>
        </w:rPr>
      </w:pPr>
      <w:r>
        <w:rPr>
          <w:rFonts w:asciiTheme="minorHAnsi" w:hAnsiTheme="minorHAnsi" w:cstheme="minorHAnsi"/>
          <w:sz w:val="22"/>
          <w:szCs w:val="22"/>
        </w:rPr>
        <w:t>In order to move to the next Math level, you must pass with at least a 2.0</w:t>
      </w:r>
    </w:p>
    <w:p w:rsidR="004C22AB" w:rsidRDefault="004C22AB"/>
    <w:sectPr w:rsidR="004C22AB" w:rsidSect="00AA17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7EE"/>
    <w:rsid w:val="000C5A56"/>
    <w:rsid w:val="00291E15"/>
    <w:rsid w:val="003C2890"/>
    <w:rsid w:val="004C22AB"/>
    <w:rsid w:val="006C7830"/>
    <w:rsid w:val="00AA17EE"/>
    <w:rsid w:val="00EA7D02"/>
    <w:rsid w:val="00F61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7EE"/>
    <w:pPr>
      <w:spacing w:after="0" w:line="240" w:lineRule="auto"/>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7EE"/>
    <w:pPr>
      <w:spacing w:after="0" w:line="240" w:lineRule="auto"/>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8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2014-03-22T05:55:00Z</dcterms:created>
  <dcterms:modified xsi:type="dcterms:W3CDTF">2014-03-26T21:06:00Z</dcterms:modified>
</cp:coreProperties>
</file>