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0F2419">
        <w:rPr>
          <w:b/>
          <w:sz w:val="24"/>
          <w:szCs w:val="24"/>
        </w:rPr>
        <w:t xml:space="preserve"> chapter 8.2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E43049">
        <w:rPr>
          <w:rFonts w:eastAsiaTheme="minorEastAsia"/>
          <w:sz w:val="24"/>
          <w:szCs w:val="24"/>
        </w:rPr>
        <w:t xml:space="preserve">3, 9, </w:t>
      </w:r>
      <w:r w:rsidR="000F2419">
        <w:rPr>
          <w:rFonts w:eastAsiaTheme="minorEastAsia"/>
          <w:sz w:val="24"/>
          <w:szCs w:val="24"/>
        </w:rPr>
        <w:t>19, 25, 31, 37, 47, 51, 57, 63, 69, 75, 81, 85, 86, 87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2012-11-09T01:13:00Z</dcterms:created>
  <dcterms:modified xsi:type="dcterms:W3CDTF">2012-11-09T01:13:00Z</dcterms:modified>
</cp:coreProperties>
</file>