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1" w:rsidRDefault="00D96AD1" w:rsidP="00D96AD1">
      <w:pPr>
        <w:pStyle w:val="NormalWeb"/>
        <w:rPr>
          <w:b/>
          <w:bCs/>
        </w:rPr>
      </w:pPr>
      <w:r>
        <w:rPr>
          <w:b/>
          <w:bCs/>
        </w:rPr>
        <w:t>Why Engineers Don't Write Cookbooks</w:t>
      </w:r>
    </w:p>
    <w:p w:rsidR="00D96AD1" w:rsidRDefault="00D96AD1" w:rsidP="00D96AD1">
      <w:pPr>
        <w:pStyle w:val="NormalWeb"/>
        <w:rPr>
          <w:b/>
          <w:bCs/>
        </w:rPr>
      </w:pPr>
      <w:r>
        <w:rPr>
          <w:b/>
          <w:bCs/>
        </w:rPr>
        <w:t>-----------------------------------</w:t>
      </w:r>
    </w:p>
    <w:p w:rsidR="00D96AD1" w:rsidRDefault="00D96AD1" w:rsidP="00D96AD1">
      <w:pPr>
        <w:pStyle w:val="NormalWeb"/>
      </w:pPr>
      <w:r>
        <w:t>Chocolate Chip Cookies</w:t>
      </w:r>
    </w:p>
    <w:p w:rsidR="00D96AD1" w:rsidRDefault="00D96AD1" w:rsidP="00D96AD1">
      <w:pPr>
        <w:pStyle w:val="NormalWeb"/>
      </w:pPr>
      <w:r>
        <w:t>1.) 532.35 cm3 gluten</w:t>
      </w:r>
    </w:p>
    <w:p w:rsidR="00D96AD1" w:rsidRDefault="00D96AD1" w:rsidP="00D96AD1">
      <w:pPr>
        <w:pStyle w:val="NormalWeb"/>
      </w:pPr>
      <w:r>
        <w:t>2.) 4.9 cm3 NaHCO3</w:t>
      </w:r>
    </w:p>
    <w:p w:rsidR="00D96AD1" w:rsidRDefault="00D96AD1" w:rsidP="00D96AD1">
      <w:pPr>
        <w:pStyle w:val="NormalWeb"/>
      </w:pPr>
      <w:r>
        <w:t>3.) 4.9 cm3 refined halite</w:t>
      </w:r>
    </w:p>
    <w:p w:rsidR="00D96AD1" w:rsidRDefault="00D96AD1" w:rsidP="00D96AD1">
      <w:pPr>
        <w:pStyle w:val="NormalWeb"/>
      </w:pPr>
      <w:r>
        <w:t>4.) 236 cm3 partially hydrogenated tallow triglyceride</w:t>
      </w:r>
    </w:p>
    <w:p w:rsidR="00D96AD1" w:rsidRDefault="00D96AD1" w:rsidP="00D96AD1">
      <w:pPr>
        <w:pStyle w:val="NormalWeb"/>
      </w:pPr>
      <w:r>
        <w:t>5.) 177.45 cm3 crystalline C12H22O11</w:t>
      </w:r>
    </w:p>
    <w:p w:rsidR="00D96AD1" w:rsidRDefault="00D96AD1" w:rsidP="00D96AD1">
      <w:pPr>
        <w:pStyle w:val="NormalWeb"/>
      </w:pPr>
      <w:r>
        <w:t>6.) 177.45 cm3 unrefined C12H22O11</w:t>
      </w:r>
    </w:p>
    <w:p w:rsidR="00D96AD1" w:rsidRDefault="00D96AD1" w:rsidP="00D96AD1">
      <w:pPr>
        <w:pStyle w:val="NormalWeb"/>
      </w:pPr>
      <w:r>
        <w:t xml:space="preserve">7.) 4.9 cm3 methyl ether of </w:t>
      </w:r>
      <w:proofErr w:type="spellStart"/>
      <w:r>
        <w:t>protocatechnic</w:t>
      </w:r>
      <w:proofErr w:type="spellEnd"/>
      <w:r>
        <w:t xml:space="preserve"> </w:t>
      </w:r>
      <w:proofErr w:type="spellStart"/>
      <w:r>
        <w:t>aldehyde</w:t>
      </w:r>
      <w:proofErr w:type="spellEnd"/>
    </w:p>
    <w:p w:rsidR="00D96AD1" w:rsidRDefault="00D96AD1" w:rsidP="00D96AD1">
      <w:pPr>
        <w:pStyle w:val="NormalWeb"/>
      </w:pPr>
      <w:r>
        <w:t>8.) Two calcium carbonate-encapsulated avian albumen-coated</w:t>
      </w:r>
    </w:p>
    <w:p w:rsidR="00D96AD1" w:rsidRDefault="00D96AD1" w:rsidP="00D96AD1">
      <w:pPr>
        <w:pStyle w:val="NormalWeb"/>
      </w:pPr>
      <w:proofErr w:type="gramStart"/>
      <w:r>
        <w:t>protein</w:t>
      </w:r>
      <w:proofErr w:type="gramEnd"/>
      <w:r>
        <w:t xml:space="preserve"> </w:t>
      </w:r>
      <w:proofErr w:type="spellStart"/>
      <w:r>
        <w:t>ovoids</w:t>
      </w:r>
      <w:proofErr w:type="spellEnd"/>
    </w:p>
    <w:p w:rsidR="00D96AD1" w:rsidRDefault="00D96AD1" w:rsidP="00D96AD1">
      <w:pPr>
        <w:pStyle w:val="NormalWeb"/>
      </w:pPr>
      <w:proofErr w:type="gramStart"/>
      <w:r>
        <w:t xml:space="preserve">9.) 473.2 cm3 </w:t>
      </w:r>
      <w:proofErr w:type="spellStart"/>
      <w:r>
        <w:t>theobroma</w:t>
      </w:r>
      <w:proofErr w:type="spellEnd"/>
      <w:r>
        <w:t xml:space="preserve"> cacao 10.)</w:t>
      </w:r>
      <w:proofErr w:type="gramEnd"/>
      <w:r>
        <w:t xml:space="preserve"> 236 cm3 de-encapsulated legume</w:t>
      </w:r>
    </w:p>
    <w:p w:rsidR="00D96AD1" w:rsidRDefault="00D96AD1" w:rsidP="00D96AD1">
      <w:pPr>
        <w:pStyle w:val="NormalWeb"/>
      </w:pPr>
      <w:proofErr w:type="gramStart"/>
      <w:r>
        <w:t>meats</w:t>
      </w:r>
      <w:proofErr w:type="gramEnd"/>
      <w:r>
        <w:t xml:space="preserve"> (sieve size #10)</w:t>
      </w:r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t>To a 2-L jacketed round reactor vessel (reactor #1) with an</w:t>
      </w:r>
    </w:p>
    <w:p w:rsidR="00D96AD1" w:rsidRDefault="00D96AD1" w:rsidP="00D96AD1">
      <w:pPr>
        <w:pStyle w:val="NormalWeb"/>
      </w:pPr>
      <w:proofErr w:type="gramStart"/>
      <w:r>
        <w:t>overall</w:t>
      </w:r>
      <w:proofErr w:type="gramEnd"/>
      <w:r>
        <w:t xml:space="preserve"> heat transfer coefficient of about 100 Btu/F-ft2-hr, add</w:t>
      </w:r>
    </w:p>
    <w:p w:rsidR="00D96AD1" w:rsidRDefault="00D96AD1" w:rsidP="00D96AD1">
      <w:pPr>
        <w:pStyle w:val="NormalWeb"/>
      </w:pPr>
      <w:proofErr w:type="gramStart"/>
      <w:r>
        <w:t>ingredients</w:t>
      </w:r>
      <w:proofErr w:type="gramEnd"/>
      <w:r>
        <w:t xml:space="preserve"> one, two and three with constant agitation.</w:t>
      </w:r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t>In a second 2-L reactor vessel with a radial flow impeller</w:t>
      </w:r>
    </w:p>
    <w:p w:rsidR="00D96AD1" w:rsidRDefault="00D96AD1" w:rsidP="00D96AD1">
      <w:pPr>
        <w:pStyle w:val="NormalWeb"/>
      </w:pPr>
      <w:proofErr w:type="gramStart"/>
      <w:r>
        <w:t>operating</w:t>
      </w:r>
      <w:proofErr w:type="gramEnd"/>
      <w:r>
        <w:t xml:space="preserve"> at 100 rpm, add ingredients four, five, six, and seven</w:t>
      </w:r>
    </w:p>
    <w:p w:rsidR="00D96AD1" w:rsidRDefault="00D96AD1" w:rsidP="00D96AD1">
      <w:pPr>
        <w:pStyle w:val="NormalWeb"/>
      </w:pPr>
      <w:proofErr w:type="gramStart"/>
      <w:r>
        <w:t>until</w:t>
      </w:r>
      <w:proofErr w:type="gramEnd"/>
      <w:r>
        <w:t xml:space="preserve"> the mixture is homogenous.</w:t>
      </w:r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lastRenderedPageBreak/>
        <w:t>To reactor #2, add ingredient eight, followed by three equal</w:t>
      </w:r>
    </w:p>
    <w:p w:rsidR="00D96AD1" w:rsidRDefault="00D96AD1" w:rsidP="00D96AD1">
      <w:pPr>
        <w:pStyle w:val="NormalWeb"/>
      </w:pPr>
      <w:proofErr w:type="gramStart"/>
      <w:r>
        <w:t>volumes</w:t>
      </w:r>
      <w:proofErr w:type="gramEnd"/>
      <w:r>
        <w:t xml:space="preserve"> of the homogenous mixture in reactor #1.</w:t>
      </w:r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t>Additionally, add ingredient nine and ten slowly, with constant</w:t>
      </w:r>
    </w:p>
    <w:p w:rsidR="00D96AD1" w:rsidRDefault="00D96AD1" w:rsidP="00D96AD1">
      <w:pPr>
        <w:pStyle w:val="NormalWeb"/>
      </w:pPr>
      <w:proofErr w:type="gramStart"/>
      <w:r>
        <w:t>agitation</w:t>
      </w:r>
      <w:proofErr w:type="gramEnd"/>
      <w:r>
        <w:t>. Care must be taken at this point in the reaction to</w:t>
      </w:r>
    </w:p>
    <w:p w:rsidR="00D96AD1" w:rsidRDefault="00D96AD1" w:rsidP="00D96AD1">
      <w:pPr>
        <w:pStyle w:val="NormalWeb"/>
      </w:pPr>
      <w:proofErr w:type="gramStart"/>
      <w:r>
        <w:t>control</w:t>
      </w:r>
      <w:proofErr w:type="gramEnd"/>
      <w:r>
        <w:t xml:space="preserve"> any temperature rise that may be the result of an</w:t>
      </w:r>
    </w:p>
    <w:p w:rsidR="00D96AD1" w:rsidRDefault="00D96AD1" w:rsidP="00D96AD1">
      <w:pPr>
        <w:pStyle w:val="NormalWeb"/>
      </w:pPr>
      <w:proofErr w:type="gramStart"/>
      <w:r>
        <w:t>exothermic</w:t>
      </w:r>
      <w:proofErr w:type="gramEnd"/>
      <w:r>
        <w:t xml:space="preserve"> reaction.</w:t>
      </w:r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t xml:space="preserve">Using a screw extrude attached to a #4 </w:t>
      </w:r>
      <w:proofErr w:type="spellStart"/>
      <w:r>
        <w:t>nodulizer</w:t>
      </w:r>
      <w:proofErr w:type="spellEnd"/>
      <w:r>
        <w:t>, place the</w:t>
      </w:r>
    </w:p>
    <w:p w:rsidR="00D96AD1" w:rsidRDefault="00D96AD1" w:rsidP="00D96AD1">
      <w:pPr>
        <w:pStyle w:val="NormalWeb"/>
      </w:pPr>
      <w:proofErr w:type="gramStart"/>
      <w:r>
        <w:t>mixture</w:t>
      </w:r>
      <w:proofErr w:type="gramEnd"/>
      <w:r>
        <w:t xml:space="preserve"> piece-meal on a 316SS sheet (300 x 600 mm).</w:t>
      </w:r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t>Heat in a 460K oven for a period of time that is in agreement</w:t>
      </w:r>
    </w:p>
    <w:p w:rsidR="00D96AD1" w:rsidRDefault="00D96AD1" w:rsidP="00D96AD1">
      <w:pPr>
        <w:pStyle w:val="NormalWeb"/>
      </w:pPr>
      <w:proofErr w:type="gramStart"/>
      <w:r>
        <w:t>with</w:t>
      </w:r>
      <w:proofErr w:type="gramEnd"/>
      <w:r>
        <w:t xml:space="preserve"> Frank &amp;Johnston's first order rate expression (see JACOS,</w:t>
      </w:r>
    </w:p>
    <w:p w:rsidR="00D96AD1" w:rsidRDefault="00D96AD1" w:rsidP="00D96AD1">
      <w:pPr>
        <w:pStyle w:val="NormalWeb"/>
      </w:pPr>
      <w:proofErr w:type="gramStart"/>
      <w:r>
        <w:t>21, 55), or until golden brown.</w:t>
      </w:r>
      <w:proofErr w:type="gramEnd"/>
    </w:p>
    <w:p w:rsidR="00D96AD1" w:rsidRDefault="00D96AD1" w:rsidP="00D96AD1">
      <w:pPr>
        <w:pStyle w:val="NormalWeb"/>
      </w:pPr>
      <w:r>
        <w:t> </w:t>
      </w:r>
    </w:p>
    <w:p w:rsidR="00D96AD1" w:rsidRDefault="00D96AD1" w:rsidP="00D96AD1">
      <w:pPr>
        <w:pStyle w:val="NormalWeb"/>
      </w:pPr>
      <w:r>
        <w:t>Once the reaction is complete, place the sheet on a 25C heat-</w:t>
      </w:r>
    </w:p>
    <w:p w:rsidR="00D96AD1" w:rsidRDefault="00D96AD1" w:rsidP="00D96AD1">
      <w:pPr>
        <w:pStyle w:val="NormalWeb"/>
      </w:pPr>
      <w:proofErr w:type="gramStart"/>
      <w:r>
        <w:t>transfer</w:t>
      </w:r>
      <w:proofErr w:type="gramEnd"/>
      <w:r>
        <w:t xml:space="preserve"> table, allowing the product to come to equilibrium.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362501"/>
    <w:rsid w:val="003640D5"/>
    <w:rsid w:val="00393F6E"/>
    <w:rsid w:val="003A1965"/>
    <w:rsid w:val="003D0978"/>
    <w:rsid w:val="005A7F70"/>
    <w:rsid w:val="005F7714"/>
    <w:rsid w:val="00744026"/>
    <w:rsid w:val="00A07BF2"/>
    <w:rsid w:val="00A419F2"/>
    <w:rsid w:val="00AD3BE1"/>
    <w:rsid w:val="00AF77EE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2009-03-15T20:58:00Z</dcterms:created>
  <dcterms:modified xsi:type="dcterms:W3CDTF">2009-03-15T20:58:00Z</dcterms:modified>
</cp:coreProperties>
</file>